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18E4" w14:textId="1C159C1B" w:rsidR="00041395" w:rsidRPr="00041395" w:rsidRDefault="00E03B29" w:rsidP="00041395">
      <w:r w:rsidRPr="00E03B29">
        <w:drawing>
          <wp:inline distT="0" distB="0" distL="0" distR="0" wp14:anchorId="04126E23" wp14:editId="6752E786">
            <wp:extent cx="2618449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006" cy="12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395" w:rsidRPr="00041395">
        <w:drawing>
          <wp:inline distT="0" distB="0" distL="0" distR="0" wp14:anchorId="35DD60EA" wp14:editId="67418225">
            <wp:extent cx="12287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7C962" w14:textId="77777777" w:rsidR="00041395" w:rsidRPr="00041395" w:rsidRDefault="00041395" w:rsidP="00041395"/>
    <w:p w14:paraId="5625727E" w14:textId="77777777" w:rsidR="00041395" w:rsidRPr="00041395" w:rsidRDefault="00041395" w:rsidP="00041395"/>
    <w:p w14:paraId="75A626F5" w14:textId="77777777" w:rsidR="00041395" w:rsidRPr="00041395" w:rsidRDefault="00041395" w:rsidP="00041395">
      <w:pPr>
        <w:rPr>
          <w:b/>
          <w:bCs/>
          <w:lang w:val="en"/>
        </w:rPr>
      </w:pPr>
      <w:r w:rsidRPr="00041395">
        <w:rPr>
          <w:b/>
          <w:bCs/>
          <w:lang w:val="en"/>
        </w:rPr>
        <w:t xml:space="preserve">What You Should Know About the ADA, the Rehabilitation </w:t>
      </w:r>
      <w:proofErr w:type="gramStart"/>
      <w:r w:rsidRPr="00041395">
        <w:rPr>
          <w:b/>
          <w:bCs/>
          <w:lang w:val="en"/>
        </w:rPr>
        <w:t>Act</w:t>
      </w:r>
      <w:proofErr w:type="gramEnd"/>
      <w:r w:rsidRPr="00041395">
        <w:rPr>
          <w:b/>
          <w:bCs/>
          <w:lang w:val="en"/>
        </w:rPr>
        <w:t xml:space="preserve"> and the Coronavirus </w:t>
      </w:r>
    </w:p>
    <w:p w14:paraId="02318762" w14:textId="77777777" w:rsidR="00041395" w:rsidRPr="00041395" w:rsidRDefault="00041395" w:rsidP="00041395">
      <w:pPr>
        <w:rPr>
          <w:b/>
          <w:bCs/>
          <w:lang w:val="en"/>
        </w:rPr>
      </w:pPr>
    </w:p>
    <w:p w14:paraId="4123702D" w14:textId="77777777" w:rsidR="00041395" w:rsidRPr="00041395" w:rsidRDefault="00041395" w:rsidP="00041395">
      <w:pPr>
        <w:numPr>
          <w:ilvl w:val="0"/>
          <w:numId w:val="1"/>
        </w:numPr>
        <w:rPr>
          <w:lang w:val="en"/>
        </w:rPr>
      </w:pPr>
      <w:r w:rsidRPr="00041395">
        <w:rPr>
          <w:lang w:val="en"/>
        </w:rPr>
        <w:t>The EEOC enforces workplace anti-discrimination laws including the Americans with Disabilities Act (ADA) and the Rehabilitation Act, including the requirement for reasonable accommodation and rules about medical examinations and inquiries.</w:t>
      </w:r>
    </w:p>
    <w:p w14:paraId="07934353" w14:textId="77777777" w:rsidR="00041395" w:rsidRPr="00041395" w:rsidRDefault="00041395" w:rsidP="00041395">
      <w:pPr>
        <w:numPr>
          <w:ilvl w:val="0"/>
          <w:numId w:val="1"/>
        </w:numPr>
        <w:rPr>
          <w:lang w:val="en"/>
        </w:rPr>
      </w:pPr>
      <w:r w:rsidRPr="00041395">
        <w:rPr>
          <w:lang w:val="en"/>
        </w:rPr>
        <w:t xml:space="preserve">The ADA and Rehabilitation Act rules continue to apply, but they do not interfere with or prevent employers from following the </w:t>
      </w:r>
      <w:hyperlink r:id="rId8" w:history="1">
        <w:r w:rsidRPr="00041395">
          <w:rPr>
            <w:rStyle w:val="Hyperlink"/>
            <w:lang w:val="en"/>
          </w:rPr>
          <w:t>guidelines and suggestions made by the CDC</w:t>
        </w:r>
      </w:hyperlink>
      <w:r w:rsidRPr="00041395">
        <w:rPr>
          <w:lang w:val="en"/>
        </w:rPr>
        <w:t xml:space="preserve"> about steps employers should take regarding the Coronavirus.</w:t>
      </w:r>
    </w:p>
    <w:p w14:paraId="378A6A85" w14:textId="77777777" w:rsidR="00041395" w:rsidRPr="00041395" w:rsidRDefault="00041395" w:rsidP="00041395">
      <w:pPr>
        <w:numPr>
          <w:ilvl w:val="0"/>
          <w:numId w:val="1"/>
        </w:numPr>
        <w:rPr>
          <w:lang w:val="en"/>
        </w:rPr>
      </w:pPr>
      <w:r w:rsidRPr="00041395">
        <w:rPr>
          <w:lang w:val="en"/>
        </w:rPr>
        <w:t xml:space="preserve">The EEOC has provided </w:t>
      </w:r>
      <w:hyperlink r:id="rId9" w:history="1">
        <w:r w:rsidRPr="00041395">
          <w:rPr>
            <w:rStyle w:val="Hyperlink"/>
            <w:lang w:val="en"/>
          </w:rPr>
          <w:t>guidance</w:t>
        </w:r>
      </w:hyperlink>
      <w:r w:rsidRPr="00041395">
        <w:rPr>
          <w:lang w:val="en"/>
        </w:rPr>
        <w:t>, consistent with these workplace protections and rules, that can help employers implement strategies to navigate the impact of Coronavirus in the workplace.</w:t>
      </w:r>
    </w:p>
    <w:p w14:paraId="54253FF7" w14:textId="77777777" w:rsidR="00041395" w:rsidRPr="00041395" w:rsidRDefault="00041395" w:rsidP="00041395">
      <w:pPr>
        <w:numPr>
          <w:ilvl w:val="0"/>
          <w:numId w:val="1"/>
        </w:numPr>
        <w:rPr>
          <w:lang w:val="en"/>
        </w:rPr>
      </w:pPr>
      <w:r w:rsidRPr="00041395">
        <w:rPr>
          <w:lang w:val="en"/>
        </w:rPr>
        <w:t xml:space="preserve">The EEOC guidance identifies relevant established ADA and Rehabilitation Act principles and answers questions frequently asked about the workplace during Coronavirus-like events such as: </w:t>
      </w:r>
    </w:p>
    <w:p w14:paraId="3413C3CB" w14:textId="77777777" w:rsidR="00041395" w:rsidRPr="00041395" w:rsidRDefault="00041395" w:rsidP="00041395">
      <w:pPr>
        <w:numPr>
          <w:ilvl w:val="1"/>
          <w:numId w:val="1"/>
        </w:numPr>
        <w:rPr>
          <w:lang w:val="en"/>
        </w:rPr>
      </w:pPr>
      <w:r w:rsidRPr="00041395">
        <w:rPr>
          <w:lang w:val="en"/>
        </w:rPr>
        <w:t xml:space="preserve">How much information may an employer request from an employee who calls in sick, </w:t>
      </w:r>
      <w:proofErr w:type="gramStart"/>
      <w:r w:rsidRPr="00041395">
        <w:rPr>
          <w:lang w:val="en"/>
        </w:rPr>
        <w:t>in order to</w:t>
      </w:r>
      <w:proofErr w:type="gramEnd"/>
      <w:r w:rsidRPr="00041395">
        <w:rPr>
          <w:lang w:val="en"/>
        </w:rPr>
        <w:t xml:space="preserve"> protect the rest of its workforce during a Coronavirus-like event?</w:t>
      </w:r>
    </w:p>
    <w:p w14:paraId="754B0D26" w14:textId="77777777" w:rsidR="00041395" w:rsidRPr="00041395" w:rsidRDefault="00041395" w:rsidP="00041395">
      <w:pPr>
        <w:numPr>
          <w:ilvl w:val="1"/>
          <w:numId w:val="1"/>
        </w:numPr>
        <w:rPr>
          <w:lang w:val="en"/>
        </w:rPr>
      </w:pPr>
      <w:r w:rsidRPr="00041395">
        <w:rPr>
          <w:lang w:val="en"/>
        </w:rPr>
        <w:t>When may an ADA-covered employer take the body temperature of employees during a Coronavirus-like event?</w:t>
      </w:r>
    </w:p>
    <w:p w14:paraId="5B4452CE" w14:textId="77777777" w:rsidR="00041395" w:rsidRPr="00041395" w:rsidRDefault="00041395" w:rsidP="00041395">
      <w:pPr>
        <w:numPr>
          <w:ilvl w:val="1"/>
          <w:numId w:val="1"/>
        </w:numPr>
        <w:rPr>
          <w:lang w:val="en"/>
        </w:rPr>
      </w:pPr>
      <w:r w:rsidRPr="00041395">
        <w:rPr>
          <w:lang w:val="en"/>
        </w:rPr>
        <w:t>Does the ADA allow employers to require employees to stay home if they have symptoms of the Coronavirus?</w:t>
      </w:r>
    </w:p>
    <w:p w14:paraId="6729872B" w14:textId="77777777" w:rsidR="00041395" w:rsidRPr="00041395" w:rsidRDefault="00041395" w:rsidP="00041395">
      <w:pPr>
        <w:numPr>
          <w:ilvl w:val="1"/>
          <w:numId w:val="1"/>
        </w:numPr>
        <w:rPr>
          <w:lang w:val="en"/>
        </w:rPr>
      </w:pPr>
      <w:r w:rsidRPr="00041395">
        <w:rPr>
          <w:lang w:val="en"/>
        </w:rPr>
        <w:t>When employees return to work, does the ADA allow employers to require doctors' notes certifying their fitness for duty?</w:t>
      </w:r>
    </w:p>
    <w:p w14:paraId="3F3370C3" w14:textId="77777777" w:rsidR="00041395" w:rsidRPr="00041395" w:rsidRDefault="00041395" w:rsidP="00041395"/>
    <w:p w14:paraId="3379B126" w14:textId="77777777" w:rsidR="00041395" w:rsidRPr="00041395" w:rsidRDefault="00041395" w:rsidP="00041395"/>
    <w:p w14:paraId="5E8DBD25" w14:textId="77777777" w:rsidR="00041395" w:rsidRPr="00041395" w:rsidRDefault="00041395" w:rsidP="00041395"/>
    <w:p w14:paraId="7953490E" w14:textId="77777777" w:rsidR="00007EB5" w:rsidRDefault="00007EB5"/>
    <w:sectPr w:rsidR="0000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F221F"/>
    <w:multiLevelType w:val="multilevel"/>
    <w:tmpl w:val="89EC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95"/>
    <w:rsid w:val="00007EB5"/>
    <w:rsid w:val="00041395"/>
    <w:rsid w:val="00E0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7F63"/>
  <w15:chartTrackingRefBased/>
  <w15:docId w15:val="{25123DDB-2B73-4288-BDA7-3E016B76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pecific-groups/guidance-business-response.htm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62208.0EAE1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eoc.gov/node/17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Ortiz</dc:creator>
  <cp:keywords/>
  <dc:description/>
  <cp:lastModifiedBy>Lucy Ortiz</cp:lastModifiedBy>
  <cp:revision>2</cp:revision>
  <dcterms:created xsi:type="dcterms:W3CDTF">2020-05-04T15:46:00Z</dcterms:created>
  <dcterms:modified xsi:type="dcterms:W3CDTF">2020-05-04T15:46:00Z</dcterms:modified>
</cp:coreProperties>
</file>